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7546" w14:textId="77777777" w:rsidR="001F298A" w:rsidRPr="00BA58F3" w:rsidRDefault="001F298A" w:rsidP="001F298A">
      <w:pPr>
        <w:rPr>
          <w:rFonts w:asciiTheme="minorHAnsi" w:hAnsiTheme="minorHAnsi" w:cstheme="minorHAnsi"/>
          <w:lang w:val="is-IS"/>
        </w:rPr>
      </w:pPr>
    </w:p>
    <w:p w14:paraId="351DE83B" w14:textId="77777777" w:rsidR="001F298A" w:rsidRPr="00BA58F3" w:rsidRDefault="001F298A" w:rsidP="001F298A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</w:pPr>
      <w:r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FMS-EBL-</w:t>
      </w:r>
      <w:r w:rsidRPr="005E5612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029</w:t>
      </w:r>
      <w:r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 Jafnréttisskimun</w:t>
      </w: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911"/>
      </w:tblGrid>
      <w:tr w:rsidR="001F298A" w:rsidRPr="00BA58F3" w14:paraId="6C161822" w14:textId="77777777" w:rsidTr="003A1BA9">
        <w:tc>
          <w:tcPr>
            <w:tcW w:w="9911" w:type="dxa"/>
            <w:shd w:val="clear" w:color="auto" w:fill="D5DCE4" w:themeFill="text2" w:themeFillTint="33"/>
          </w:tcPr>
          <w:p w14:paraId="5762E531" w14:textId="77777777" w:rsidR="001F298A" w:rsidRPr="00BA58F3" w:rsidRDefault="001F298A" w:rsidP="003A1BA9">
            <w:pPr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Tilgangur jafnréttisskimunar:</w:t>
            </w:r>
          </w:p>
          <w:p w14:paraId="07FF66C4" w14:textId="77777777" w:rsidR="001F298A" w:rsidRPr="00BA58F3" w:rsidRDefault="001F298A" w:rsidP="003A1BA9">
            <w:pPr>
              <w:jc w:val="both"/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Með jafnréttisskimun er tekið saman 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einföldum hætti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mat á áhrif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um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tillögunnar/verkefnisins á jafnrétti kynjanna og/eða jaðarsetta hópa í samræmi við 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verklag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Reykjavíkurborgar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um kynjaða fjárhags- og starfsáætlun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. Jafnréttisskimunin styður við ákvarðanatöku stjórnenda og kjörinna fulltrúa og forgangsröðun 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um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ráðstöfun fjármuna. 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Fái tillagan áframhaldandi brautargengi,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er 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gert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 fyrir að 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hún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fari í jafnréttismat </w:t>
            </w:r>
            <w:r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hafi hún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jafnréttisáhrif.</w:t>
            </w:r>
          </w:p>
        </w:tc>
      </w:tr>
    </w:tbl>
    <w:p w14:paraId="26A8D3A1" w14:textId="77777777" w:rsidR="001F298A" w:rsidRPr="00BA58F3" w:rsidRDefault="001F298A" w:rsidP="001F298A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Upplýsingar um verkefnið/tillöguna: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1F298A" w:rsidRPr="00BA58F3" w14:paraId="0EAB16B1" w14:textId="77777777" w:rsidTr="003A1BA9">
        <w:tc>
          <w:tcPr>
            <w:tcW w:w="1980" w:type="dxa"/>
            <w:shd w:val="clear" w:color="auto" w:fill="D5DCE4" w:themeFill="text2" w:themeFillTint="33"/>
          </w:tcPr>
          <w:p w14:paraId="35CB83F5" w14:textId="77777777" w:rsidR="001F298A" w:rsidRPr="00BA58F3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lang w:val="is-IS"/>
              </w:rPr>
              <w:t>Dagsetning:</w:t>
            </w:r>
          </w:p>
        </w:tc>
        <w:tc>
          <w:tcPr>
            <w:tcW w:w="7931" w:type="dxa"/>
          </w:tcPr>
          <w:p w14:paraId="5B9217E2" w14:textId="06E3D603" w:rsidR="001F298A" w:rsidRPr="00732476" w:rsidRDefault="001F298A" w:rsidP="003A1BA9">
            <w:pPr>
              <w:rPr>
                <w:rFonts w:cstheme="minorHAnsi"/>
                <w:bCs/>
                <w:kern w:val="32"/>
                <w:lang w:val="is-IS"/>
              </w:rPr>
            </w:pPr>
            <w:r>
              <w:rPr>
                <w:rFonts w:cstheme="minorHAnsi"/>
                <w:bCs/>
                <w:kern w:val="32"/>
                <w:lang w:val="is-IS"/>
              </w:rPr>
              <w:t>24.5.202</w:t>
            </w:r>
            <w:r w:rsidR="00150669">
              <w:rPr>
                <w:rFonts w:cstheme="minorHAnsi"/>
                <w:bCs/>
                <w:kern w:val="32"/>
                <w:lang w:val="is-IS"/>
              </w:rPr>
              <w:t>4</w:t>
            </w:r>
          </w:p>
        </w:tc>
      </w:tr>
      <w:tr w:rsidR="001F298A" w:rsidRPr="00BA58F3" w14:paraId="53DB8C72" w14:textId="77777777" w:rsidTr="003A1BA9">
        <w:tc>
          <w:tcPr>
            <w:tcW w:w="1980" w:type="dxa"/>
            <w:shd w:val="clear" w:color="auto" w:fill="D5DCE4" w:themeFill="text2" w:themeFillTint="33"/>
          </w:tcPr>
          <w:p w14:paraId="549232C1" w14:textId="77777777" w:rsidR="001F298A" w:rsidRPr="00BA58F3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lang w:val="is-IS"/>
              </w:rPr>
              <w:t>Svið:</w:t>
            </w:r>
          </w:p>
        </w:tc>
        <w:tc>
          <w:tcPr>
            <w:tcW w:w="7931" w:type="dxa"/>
          </w:tcPr>
          <w:p w14:paraId="07B207A2" w14:textId="77777777" w:rsidR="001F298A" w:rsidRPr="00732476" w:rsidRDefault="001F298A" w:rsidP="003A1BA9">
            <w:pPr>
              <w:rPr>
                <w:rFonts w:cstheme="minorHAnsi"/>
                <w:bCs/>
                <w:kern w:val="32"/>
                <w:lang w:val="is-IS"/>
              </w:rPr>
            </w:pPr>
            <w:r>
              <w:rPr>
                <w:rFonts w:cstheme="minorHAnsi"/>
                <w:bCs/>
                <w:kern w:val="32"/>
                <w:lang w:val="is-IS"/>
              </w:rPr>
              <w:t>Umhverfis- og skipulagssvið</w:t>
            </w:r>
          </w:p>
        </w:tc>
      </w:tr>
      <w:tr w:rsidR="001F298A" w:rsidRPr="00BA58F3" w14:paraId="072E3982" w14:textId="77777777" w:rsidTr="003A1BA9">
        <w:tc>
          <w:tcPr>
            <w:tcW w:w="1980" w:type="dxa"/>
            <w:shd w:val="clear" w:color="auto" w:fill="D5DCE4" w:themeFill="text2" w:themeFillTint="33"/>
          </w:tcPr>
          <w:p w14:paraId="28A7CCE7" w14:textId="77777777" w:rsidR="001F298A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lang w:val="is-IS"/>
              </w:rPr>
              <w:t xml:space="preserve">Unnið af: </w:t>
            </w:r>
          </w:p>
        </w:tc>
        <w:tc>
          <w:tcPr>
            <w:tcW w:w="7931" w:type="dxa"/>
          </w:tcPr>
          <w:p w14:paraId="486C8B71" w14:textId="77777777" w:rsidR="001F298A" w:rsidRPr="00732476" w:rsidRDefault="001F298A" w:rsidP="003A1BA9">
            <w:pPr>
              <w:rPr>
                <w:rFonts w:cstheme="minorHAnsi"/>
                <w:bCs/>
                <w:kern w:val="32"/>
                <w:lang w:val="is-IS"/>
              </w:rPr>
            </w:pPr>
            <w:r>
              <w:rPr>
                <w:rFonts w:cstheme="minorHAnsi"/>
                <w:bCs/>
                <w:kern w:val="32"/>
                <w:lang w:val="is-IS"/>
              </w:rPr>
              <w:t>Íbúaráði Grafarholts- og Úlfarsárdals</w:t>
            </w:r>
          </w:p>
        </w:tc>
      </w:tr>
      <w:tr w:rsidR="001F298A" w:rsidRPr="00BA58F3" w14:paraId="19EE9C20" w14:textId="77777777" w:rsidTr="003A1BA9">
        <w:tc>
          <w:tcPr>
            <w:tcW w:w="1980" w:type="dxa"/>
            <w:shd w:val="clear" w:color="auto" w:fill="D5DCE4" w:themeFill="text2" w:themeFillTint="33"/>
          </w:tcPr>
          <w:p w14:paraId="1360E055" w14:textId="77777777" w:rsidR="001F298A" w:rsidRPr="00BA58F3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lang w:val="is-IS"/>
              </w:rPr>
              <w:t>Verkefni/tillaga:</w:t>
            </w:r>
          </w:p>
        </w:tc>
        <w:tc>
          <w:tcPr>
            <w:tcW w:w="7931" w:type="dxa"/>
          </w:tcPr>
          <w:p w14:paraId="068AE7E3" w14:textId="43A2A100" w:rsidR="001F298A" w:rsidRPr="00701E01" w:rsidRDefault="001F298A" w:rsidP="003A1BA9">
            <w:pPr>
              <w:rPr>
                <w:rFonts w:ascii="Calibri" w:hAnsi="Calibri" w:cs="Calibri"/>
                <w:color w:val="000000"/>
                <w:lang w:val="en-I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Úrbætur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 w:cs="Calibri"/>
                <w:color w:val="000000"/>
              </w:rPr>
              <w:t>gatnamótum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22252">
              <w:rPr>
                <w:rFonts w:ascii="Calibri" w:hAnsi="Calibri" w:cs="Calibri"/>
                <w:color w:val="000000"/>
              </w:rPr>
              <w:t>Þú</w:t>
            </w:r>
            <w:r w:rsidR="00B05492">
              <w:rPr>
                <w:rFonts w:ascii="Calibri" w:hAnsi="Calibri" w:cs="Calibri"/>
                <w:color w:val="000000"/>
              </w:rPr>
              <w:t>saldar</w:t>
            </w:r>
            <w:proofErr w:type="spellEnd"/>
            <w:r w:rsidR="00B054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05492">
              <w:rPr>
                <w:rFonts w:ascii="Calibri" w:hAnsi="Calibri" w:cs="Calibri"/>
                <w:color w:val="000000"/>
              </w:rPr>
              <w:t>og</w:t>
            </w:r>
            <w:proofErr w:type="spellEnd"/>
            <w:r w:rsidR="00B054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05492">
              <w:rPr>
                <w:rFonts w:ascii="Calibri" w:hAnsi="Calibri" w:cs="Calibri"/>
                <w:color w:val="000000"/>
              </w:rPr>
              <w:t>Þjóðhildarstígs</w:t>
            </w:r>
            <w:proofErr w:type="spellEnd"/>
          </w:p>
        </w:tc>
      </w:tr>
      <w:tr w:rsidR="001F298A" w:rsidRPr="00BA58F3" w14:paraId="33A53002" w14:textId="77777777" w:rsidTr="003A1BA9">
        <w:tc>
          <w:tcPr>
            <w:tcW w:w="1980" w:type="dxa"/>
            <w:shd w:val="clear" w:color="auto" w:fill="D5DCE4" w:themeFill="text2" w:themeFillTint="33"/>
          </w:tcPr>
          <w:p w14:paraId="71E834FD" w14:textId="77777777" w:rsidR="001F298A" w:rsidRPr="00BA58F3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lang w:val="is-IS"/>
              </w:rPr>
              <w:t>Þjónustuþáttur:</w:t>
            </w:r>
          </w:p>
        </w:tc>
        <w:tc>
          <w:tcPr>
            <w:tcW w:w="7931" w:type="dxa"/>
          </w:tcPr>
          <w:p w14:paraId="7445C50B" w14:textId="77777777" w:rsidR="001F298A" w:rsidRPr="00732476" w:rsidRDefault="001F298A" w:rsidP="003A1BA9">
            <w:pPr>
              <w:rPr>
                <w:rFonts w:cstheme="minorHAnsi"/>
                <w:bCs/>
                <w:kern w:val="32"/>
                <w:lang w:val="is-IS"/>
              </w:rPr>
            </w:pPr>
            <w:r>
              <w:rPr>
                <w:rFonts w:cstheme="minorHAnsi"/>
                <w:bCs/>
                <w:kern w:val="32"/>
                <w:lang w:val="is-IS"/>
              </w:rPr>
              <w:t>Samgöngur</w:t>
            </w:r>
          </w:p>
        </w:tc>
      </w:tr>
      <w:tr w:rsidR="001F298A" w:rsidRPr="00BA58F3" w14:paraId="00387E07" w14:textId="77777777" w:rsidTr="003A1BA9">
        <w:tc>
          <w:tcPr>
            <w:tcW w:w="1980" w:type="dxa"/>
            <w:shd w:val="clear" w:color="auto" w:fill="D5DCE4" w:themeFill="text2" w:themeFillTint="33"/>
          </w:tcPr>
          <w:p w14:paraId="632F7DB0" w14:textId="77777777" w:rsidR="001F298A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lang w:val="is-IS"/>
              </w:rPr>
              <w:t>Stofnun/kostn.st.</w:t>
            </w:r>
            <w:r w:rsidRPr="00BA58F3">
              <w:rPr>
                <w:rFonts w:cstheme="minorHAnsi"/>
                <w:b/>
                <w:bCs/>
                <w:kern w:val="32"/>
                <w:lang w:val="is-IS"/>
              </w:rPr>
              <w:t>:</w:t>
            </w:r>
          </w:p>
        </w:tc>
        <w:tc>
          <w:tcPr>
            <w:tcW w:w="7931" w:type="dxa"/>
          </w:tcPr>
          <w:p w14:paraId="2FF5B549" w14:textId="77777777" w:rsidR="001F298A" w:rsidRPr="00732476" w:rsidRDefault="001F298A" w:rsidP="003A1BA9">
            <w:pPr>
              <w:rPr>
                <w:rFonts w:cstheme="minorHAnsi"/>
                <w:bCs/>
                <w:kern w:val="32"/>
                <w:lang w:val="is-IS"/>
              </w:rPr>
            </w:pPr>
          </w:p>
        </w:tc>
      </w:tr>
      <w:tr w:rsidR="001F298A" w:rsidRPr="00845855" w14:paraId="65EC1EAC" w14:textId="77777777" w:rsidTr="003A1BA9">
        <w:tc>
          <w:tcPr>
            <w:tcW w:w="1980" w:type="dxa"/>
            <w:shd w:val="clear" w:color="auto" w:fill="D5DCE4" w:themeFill="text2" w:themeFillTint="33"/>
          </w:tcPr>
          <w:p w14:paraId="1247711E" w14:textId="77777777" w:rsidR="001F298A" w:rsidRPr="0007276F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lang w:val="is-IS"/>
              </w:rPr>
              <w:t>Fjárhæð:</w:t>
            </w:r>
          </w:p>
        </w:tc>
        <w:tc>
          <w:tcPr>
            <w:tcW w:w="7931" w:type="dxa"/>
          </w:tcPr>
          <w:p w14:paraId="59CB4392" w14:textId="77777777" w:rsidR="001F298A" w:rsidRPr="00732476" w:rsidRDefault="001F298A" w:rsidP="003A1BA9">
            <w:pPr>
              <w:rPr>
                <w:rFonts w:cstheme="minorHAnsi"/>
                <w:bCs/>
                <w:kern w:val="32"/>
                <w:lang w:val="is-IS"/>
              </w:rPr>
            </w:pPr>
            <w:r>
              <w:rPr>
                <w:rFonts w:cstheme="minorHAnsi"/>
                <w:bCs/>
                <w:kern w:val="32"/>
                <w:lang w:val="is-IS"/>
              </w:rPr>
              <w:t>Óljóst</w:t>
            </w:r>
          </w:p>
        </w:tc>
      </w:tr>
      <w:tr w:rsidR="001F298A" w:rsidRPr="00BA58F3" w14:paraId="38EC7617" w14:textId="77777777" w:rsidTr="003A1BA9">
        <w:tc>
          <w:tcPr>
            <w:tcW w:w="1980" w:type="dxa"/>
            <w:shd w:val="clear" w:color="auto" w:fill="D5DCE4" w:themeFill="text2" w:themeFillTint="33"/>
          </w:tcPr>
          <w:p w14:paraId="2E618859" w14:textId="77777777" w:rsidR="001F298A" w:rsidRPr="0007276F" w:rsidRDefault="001F298A" w:rsidP="003A1BA9">
            <w:pPr>
              <w:rPr>
                <w:rFonts w:cstheme="minorHAnsi"/>
                <w:b/>
                <w:bCs/>
                <w:kern w:val="3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lang w:val="is-IS"/>
              </w:rPr>
              <w:t>Annað:</w:t>
            </w:r>
          </w:p>
        </w:tc>
        <w:tc>
          <w:tcPr>
            <w:tcW w:w="7931" w:type="dxa"/>
          </w:tcPr>
          <w:p w14:paraId="6EB88C54" w14:textId="77777777" w:rsidR="001F298A" w:rsidRPr="00732476" w:rsidRDefault="001F298A" w:rsidP="003A1BA9">
            <w:pPr>
              <w:rPr>
                <w:rFonts w:cstheme="minorHAnsi"/>
                <w:bCs/>
                <w:kern w:val="32"/>
                <w:lang w:val="is-IS"/>
              </w:rPr>
            </w:pPr>
          </w:p>
        </w:tc>
      </w:tr>
    </w:tbl>
    <w:p w14:paraId="627B28B2" w14:textId="77777777" w:rsidR="001F298A" w:rsidRPr="00BA58F3" w:rsidRDefault="001F298A" w:rsidP="001F298A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Jafnréttisskimun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:</w:t>
      </w:r>
    </w:p>
    <w:tbl>
      <w:tblPr>
        <w:tblStyle w:val="TableGrid"/>
        <w:tblW w:w="10075" w:type="dxa"/>
        <w:tblInd w:w="-4" w:type="dxa"/>
        <w:tblLook w:val="04A0" w:firstRow="1" w:lastRow="0" w:firstColumn="1" w:lastColumn="0" w:noHBand="0" w:noVBand="1"/>
      </w:tblPr>
      <w:tblGrid>
        <w:gridCol w:w="9915"/>
        <w:gridCol w:w="160"/>
      </w:tblGrid>
      <w:tr w:rsidR="001F298A" w:rsidRPr="00BA58F3" w14:paraId="6E7D5251" w14:textId="77777777" w:rsidTr="003A1BA9">
        <w:trPr>
          <w:gridAfter w:val="1"/>
          <w:wAfter w:w="160" w:type="dxa"/>
        </w:trPr>
        <w:tc>
          <w:tcPr>
            <w:tcW w:w="9915" w:type="dxa"/>
            <w:shd w:val="clear" w:color="auto" w:fill="D5DCE4" w:themeFill="text2" w:themeFillTint="33"/>
          </w:tcPr>
          <w:p w14:paraId="29D5146D" w14:textId="77777777" w:rsidR="001F298A" w:rsidRPr="00BA58F3" w:rsidRDefault="001F298A" w:rsidP="003A1BA9">
            <w:pPr>
              <w:rPr>
                <w:rFonts w:cstheme="minorHAnsi"/>
                <w:b/>
                <w:lang w:val="is-IS"/>
              </w:rPr>
            </w:pPr>
            <w:r w:rsidRPr="00BA58F3">
              <w:rPr>
                <w:rFonts w:cstheme="minorHAnsi"/>
                <w:b/>
                <w:lang w:val="is-IS"/>
              </w:rPr>
              <w:t>Hver er tillagan og hvert er markmið hennar?</w:t>
            </w:r>
          </w:p>
        </w:tc>
      </w:tr>
      <w:tr w:rsidR="001F298A" w:rsidRPr="00067BCD" w14:paraId="027DC40B" w14:textId="77777777" w:rsidTr="003A1BA9">
        <w:trPr>
          <w:gridAfter w:val="1"/>
          <w:wAfter w:w="160" w:type="dxa"/>
        </w:trPr>
        <w:tc>
          <w:tcPr>
            <w:tcW w:w="9915" w:type="dxa"/>
          </w:tcPr>
          <w:p w14:paraId="58CBDA85" w14:textId="00E7AA07" w:rsidR="001F298A" w:rsidRDefault="00B05492" w:rsidP="003A1BA9">
            <w:pPr>
              <w:rPr>
                <w:rFonts w:ascii="Calibri" w:hAnsi="Calibri" w:cs="Calibri"/>
                <w:color w:val="000000"/>
                <w:lang w:val="en-I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Umferðarhnútar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myndast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reglulega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C2AA0">
              <w:rPr>
                <w:rFonts w:ascii="Calibri" w:hAnsi="Calibri" w:cs="Calibri"/>
                <w:color w:val="000000"/>
              </w:rPr>
              <w:t>við</w:t>
            </w:r>
            <w:proofErr w:type="spellEnd"/>
            <w:r w:rsidR="00AC2AA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C2AA0">
              <w:rPr>
                <w:rFonts w:ascii="Calibri" w:hAnsi="Calibri" w:cs="Calibri"/>
                <w:color w:val="000000"/>
              </w:rPr>
              <w:t>innkeyrsluna</w:t>
            </w:r>
            <w:proofErr w:type="spellEnd"/>
            <w:r w:rsidR="00AC2AA0">
              <w:rPr>
                <w:rFonts w:ascii="Calibri" w:hAnsi="Calibri" w:cs="Calibri"/>
                <w:color w:val="000000"/>
              </w:rPr>
              <w:t xml:space="preserve"> inn á </w:t>
            </w:r>
            <w:proofErr w:type="spellStart"/>
            <w:r w:rsidR="00AC2AA0">
              <w:rPr>
                <w:rFonts w:ascii="Calibri" w:hAnsi="Calibri" w:cs="Calibri"/>
                <w:color w:val="000000"/>
              </w:rPr>
              <w:t>bílaplanið</w:t>
            </w:r>
            <w:proofErr w:type="spellEnd"/>
            <w:r w:rsidR="00AC2AA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C2AA0">
              <w:rPr>
                <w:rFonts w:ascii="Calibri" w:hAnsi="Calibri" w:cs="Calibri"/>
                <w:color w:val="000000"/>
              </w:rPr>
              <w:t>við</w:t>
            </w:r>
            <w:proofErr w:type="spellEnd"/>
            <w:r w:rsidR="00AC2AA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C2AA0">
              <w:rPr>
                <w:rFonts w:ascii="Calibri" w:hAnsi="Calibri" w:cs="Calibri"/>
                <w:color w:val="000000"/>
              </w:rPr>
              <w:t>Krónuna</w:t>
            </w:r>
            <w:proofErr w:type="spellEnd"/>
            <w:r w:rsidR="00BC321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Öngþveiti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þetta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truflar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eðlilega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umferð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á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svæðinu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og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gerir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það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óárennilegra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fyrir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gangandi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og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hjólandi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4C5D">
              <w:rPr>
                <w:rFonts w:ascii="Calibri" w:hAnsi="Calibri" w:cs="Calibri"/>
                <w:color w:val="000000"/>
              </w:rPr>
              <w:t>vegfarendur</w:t>
            </w:r>
            <w:proofErr w:type="spellEnd"/>
            <w:r w:rsidR="002D4C5D">
              <w:rPr>
                <w:rFonts w:ascii="Calibri" w:hAnsi="Calibri" w:cs="Calibri"/>
                <w:color w:val="000000"/>
              </w:rPr>
              <w:t>.</w:t>
            </w:r>
          </w:p>
          <w:p w14:paraId="1F8B0C24" w14:textId="77777777" w:rsidR="001F298A" w:rsidRDefault="001F298A" w:rsidP="003A1BA9">
            <w:pPr>
              <w:rPr>
                <w:rFonts w:cstheme="minorHAnsi"/>
                <w:lang w:val="is-IS"/>
              </w:rPr>
            </w:pPr>
          </w:p>
          <w:p w14:paraId="345D832A" w14:textId="77777777" w:rsidR="001F298A" w:rsidRPr="00067BCD" w:rsidRDefault="001F298A" w:rsidP="003A1BA9">
            <w:pPr>
              <w:rPr>
                <w:rFonts w:cstheme="minorHAnsi"/>
                <w:lang w:val="is-IS"/>
              </w:rPr>
            </w:pPr>
          </w:p>
        </w:tc>
      </w:tr>
      <w:tr w:rsidR="001F298A" w:rsidRPr="00067BCD" w14:paraId="1B3A89EB" w14:textId="77777777" w:rsidTr="003A1BA9">
        <w:trPr>
          <w:gridAfter w:val="1"/>
          <w:wAfter w:w="160" w:type="dxa"/>
        </w:trPr>
        <w:tc>
          <w:tcPr>
            <w:tcW w:w="9915" w:type="dxa"/>
            <w:shd w:val="clear" w:color="auto" w:fill="D5DCE4" w:themeFill="text2" w:themeFillTint="33"/>
          </w:tcPr>
          <w:p w14:paraId="2DD68F0C" w14:textId="77777777" w:rsidR="001F298A" w:rsidRPr="00067BCD" w:rsidRDefault="001F298A" w:rsidP="003A1BA9">
            <w:pPr>
              <w:rPr>
                <w:rFonts w:cstheme="minorHAnsi"/>
                <w:b/>
                <w:lang w:val="is-IS"/>
              </w:rPr>
            </w:pPr>
            <w:r w:rsidRPr="00067BCD">
              <w:rPr>
                <w:rFonts w:cstheme="minorHAnsi"/>
                <w:b/>
                <w:lang w:val="is-IS"/>
              </w:rPr>
              <w:t xml:space="preserve">Hefur verið hugað að aðgerðum </w:t>
            </w:r>
            <w:r>
              <w:rPr>
                <w:rFonts w:cstheme="minorHAnsi"/>
                <w:b/>
                <w:lang w:val="is-IS"/>
              </w:rPr>
              <w:t>v</w:t>
            </w:r>
            <w:r w:rsidRPr="00067BCD">
              <w:rPr>
                <w:rFonts w:cstheme="minorHAnsi"/>
                <w:b/>
                <w:lang w:val="is-IS"/>
              </w:rPr>
              <w:t>ið undirbúning tillögunnar til þess að stuðla að jafnrétti?</w:t>
            </w:r>
            <w:r>
              <w:rPr>
                <w:rFonts w:cstheme="minorHAnsi"/>
                <w:b/>
                <w:lang w:val="is-IS"/>
              </w:rPr>
              <w:t xml:space="preserve"> Ef já, lýsið.</w:t>
            </w:r>
          </w:p>
        </w:tc>
      </w:tr>
      <w:tr w:rsidR="001F298A" w:rsidRPr="00067BCD" w14:paraId="6CAC24AA" w14:textId="77777777" w:rsidTr="003A1BA9">
        <w:trPr>
          <w:gridAfter w:val="1"/>
          <w:wAfter w:w="160" w:type="dxa"/>
        </w:trPr>
        <w:tc>
          <w:tcPr>
            <w:tcW w:w="9915" w:type="dxa"/>
          </w:tcPr>
          <w:p w14:paraId="2FC9BC96" w14:textId="77777777" w:rsidR="001F298A" w:rsidRDefault="001F298A" w:rsidP="003A1BA9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Umbætur í umferðaröryggismálum auka tækifæri borgaranna til að ferðast óhult um í samfélaginu, sem líta má svo á að ýti undir jöfnuð og þátttöku.</w:t>
            </w:r>
          </w:p>
          <w:p w14:paraId="69549384" w14:textId="77777777" w:rsidR="001F298A" w:rsidRDefault="001F298A" w:rsidP="003A1BA9">
            <w:pPr>
              <w:rPr>
                <w:rFonts w:cstheme="minorHAnsi"/>
                <w:lang w:val="is-IS"/>
              </w:rPr>
            </w:pPr>
          </w:p>
        </w:tc>
      </w:tr>
      <w:tr w:rsidR="001F298A" w:rsidRPr="00BA58F3" w14:paraId="702C32BC" w14:textId="77777777" w:rsidTr="003A1BA9">
        <w:trPr>
          <w:gridAfter w:val="1"/>
          <w:wAfter w:w="160" w:type="dxa"/>
        </w:trPr>
        <w:tc>
          <w:tcPr>
            <w:tcW w:w="9915" w:type="dxa"/>
            <w:shd w:val="clear" w:color="auto" w:fill="D5DCE4" w:themeFill="text2" w:themeFillTint="33"/>
          </w:tcPr>
          <w:p w14:paraId="23077550" w14:textId="77777777" w:rsidR="001F298A" w:rsidRPr="00BA58F3" w:rsidRDefault="001F298A" w:rsidP="003A1BA9">
            <w:pPr>
              <w:rPr>
                <w:rFonts w:cstheme="minorHAnsi"/>
                <w:b/>
                <w:lang w:val="is-IS"/>
              </w:rPr>
            </w:pPr>
            <w:r w:rsidRPr="00BA58F3">
              <w:rPr>
                <w:rFonts w:cstheme="minorHAnsi"/>
                <w:b/>
                <w:lang w:val="is-IS"/>
              </w:rPr>
              <w:t>Hv</w:t>
            </w:r>
            <w:r>
              <w:rPr>
                <w:rFonts w:cstheme="minorHAnsi"/>
                <w:b/>
                <w:lang w:val="is-IS"/>
              </w:rPr>
              <w:t>erjir eru markhópar</w:t>
            </w:r>
            <w:r w:rsidRPr="00BA58F3">
              <w:rPr>
                <w:rFonts w:cstheme="minorHAnsi"/>
                <w:b/>
                <w:lang w:val="is-IS"/>
              </w:rPr>
              <w:t xml:space="preserve"> till</w:t>
            </w:r>
            <w:r>
              <w:rPr>
                <w:rFonts w:cstheme="minorHAnsi"/>
                <w:b/>
                <w:lang w:val="is-IS"/>
              </w:rPr>
              <w:t>ögunnar</w:t>
            </w:r>
            <w:r w:rsidRPr="00BA58F3">
              <w:rPr>
                <w:rFonts w:cstheme="minorHAnsi"/>
                <w:b/>
                <w:lang w:val="is-IS"/>
              </w:rPr>
              <w:t>?</w:t>
            </w:r>
            <w:r>
              <w:rPr>
                <w:rFonts w:cstheme="minorHAnsi"/>
                <w:b/>
                <w:lang w:val="is-IS"/>
              </w:rPr>
              <w:t xml:space="preserve"> Beðið er um kyngreindar upplýsingar nema ómögulegt sé. </w:t>
            </w:r>
          </w:p>
        </w:tc>
      </w:tr>
      <w:tr w:rsidR="001F298A" w:rsidRPr="00067BCD" w14:paraId="0F46C649" w14:textId="77777777" w:rsidTr="003A1BA9">
        <w:trPr>
          <w:gridAfter w:val="1"/>
          <w:wAfter w:w="160" w:type="dxa"/>
        </w:trPr>
        <w:tc>
          <w:tcPr>
            <w:tcW w:w="9915" w:type="dxa"/>
          </w:tcPr>
          <w:p w14:paraId="6AA34ABC" w14:textId="77777777" w:rsidR="001F298A" w:rsidRDefault="001F298A" w:rsidP="003A1BA9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Allir íbúar svæðisins óháð ferðamátum.</w:t>
            </w:r>
          </w:p>
          <w:p w14:paraId="1576F2A1" w14:textId="77777777" w:rsidR="001F298A" w:rsidRPr="00067BCD" w:rsidRDefault="001F298A" w:rsidP="003A1BA9">
            <w:pPr>
              <w:rPr>
                <w:rFonts w:cstheme="minorHAnsi"/>
                <w:lang w:val="is-IS"/>
              </w:rPr>
            </w:pPr>
          </w:p>
        </w:tc>
      </w:tr>
      <w:tr w:rsidR="001F298A" w:rsidRPr="00BA58F3" w14:paraId="6D6FF8AB" w14:textId="77777777" w:rsidTr="003A1BA9">
        <w:trPr>
          <w:gridAfter w:val="1"/>
          <w:wAfter w:w="160" w:type="dxa"/>
        </w:trPr>
        <w:tc>
          <w:tcPr>
            <w:tcW w:w="9915" w:type="dxa"/>
            <w:shd w:val="clear" w:color="auto" w:fill="D5DCE4" w:themeFill="text2" w:themeFillTint="33"/>
          </w:tcPr>
          <w:p w14:paraId="2931900D" w14:textId="77777777" w:rsidR="001F298A" w:rsidRPr="00BA58F3" w:rsidRDefault="001F298A" w:rsidP="003A1BA9">
            <w:pPr>
              <w:rPr>
                <w:rFonts w:cstheme="minorHAnsi"/>
                <w:b/>
                <w:lang w:val="is-IS"/>
              </w:rPr>
            </w:pPr>
            <w:r w:rsidRPr="00845855">
              <w:rPr>
                <w:rFonts w:cstheme="minorHAnsi"/>
                <w:b/>
                <w:lang w:val="is-IS"/>
              </w:rPr>
              <w:t>Hvernig hefur tillagan áhrif á stöðu kynjanna og</w:t>
            </w:r>
            <w:r>
              <w:rPr>
                <w:rFonts w:cstheme="minorHAnsi"/>
                <w:b/>
                <w:lang w:val="is-IS"/>
              </w:rPr>
              <w:t>/eða annarra hópa sem mannréttindastefnan tiltekur</w:t>
            </w:r>
            <w:r w:rsidRPr="00845855">
              <w:rPr>
                <w:rFonts w:cstheme="minorHAnsi"/>
                <w:b/>
                <w:lang w:val="is-IS"/>
              </w:rPr>
              <w:t>? Rökstyðjið.</w:t>
            </w:r>
            <w:r w:rsidRPr="00BA58F3">
              <w:rPr>
                <w:rFonts w:cstheme="minorHAnsi"/>
                <w:b/>
                <w:lang w:val="is-IS"/>
              </w:rPr>
              <w:t xml:space="preserve"> </w:t>
            </w:r>
          </w:p>
        </w:tc>
      </w:tr>
      <w:tr w:rsidR="001F298A" w:rsidRPr="00BA58F3" w14:paraId="2E97193C" w14:textId="77777777" w:rsidTr="003A1BA9">
        <w:trPr>
          <w:gridAfter w:val="1"/>
          <w:wAfter w:w="160" w:type="dxa"/>
        </w:trPr>
        <w:tc>
          <w:tcPr>
            <w:tcW w:w="9915" w:type="dxa"/>
          </w:tcPr>
          <w:p w14:paraId="7BA3AFEE" w14:textId="77777777" w:rsidR="001F298A" w:rsidRPr="00D270F8" w:rsidRDefault="001F298A" w:rsidP="003A1BA9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Það er óljóst.</w:t>
            </w:r>
          </w:p>
          <w:p w14:paraId="51A12862" w14:textId="77777777" w:rsidR="001F298A" w:rsidRPr="00D270F8" w:rsidRDefault="001F298A" w:rsidP="003A1BA9">
            <w:pPr>
              <w:rPr>
                <w:rFonts w:cstheme="minorHAnsi"/>
                <w:lang w:val="is-IS"/>
              </w:rPr>
            </w:pPr>
          </w:p>
        </w:tc>
      </w:tr>
      <w:tr w:rsidR="001F298A" w:rsidRPr="00BA58F3" w14:paraId="773BB039" w14:textId="77777777" w:rsidTr="003A1BA9">
        <w:trPr>
          <w:gridAfter w:val="1"/>
          <w:wAfter w:w="160" w:type="dxa"/>
        </w:trPr>
        <w:tc>
          <w:tcPr>
            <w:tcW w:w="9915" w:type="dxa"/>
            <w:shd w:val="clear" w:color="auto" w:fill="D5DCE4" w:themeFill="text2" w:themeFillTint="33"/>
          </w:tcPr>
          <w:p w14:paraId="75AFE045" w14:textId="77777777" w:rsidR="001F298A" w:rsidRPr="00BA58F3" w:rsidRDefault="001F298A" w:rsidP="003A1BA9">
            <w:pPr>
              <w:rPr>
                <w:rFonts w:cstheme="minorHAnsi"/>
                <w:b/>
                <w:lang w:val="is-IS"/>
              </w:rPr>
            </w:pPr>
            <w:r w:rsidRPr="00BA58F3">
              <w:rPr>
                <w:rFonts w:cstheme="minorHAnsi"/>
                <w:b/>
                <w:lang w:val="is-IS"/>
              </w:rPr>
              <w:t>Er talin vera þörf á jafnréttismati á tillögunni?</w:t>
            </w:r>
            <w:r>
              <w:rPr>
                <w:rStyle w:val="FootnoteReference"/>
                <w:rFonts w:cstheme="minorHAnsi"/>
                <w:b/>
                <w:lang w:val="is-IS"/>
              </w:rPr>
              <w:footnoteReference w:id="1"/>
            </w:r>
          </w:p>
        </w:tc>
      </w:tr>
      <w:tr w:rsidR="001F298A" w:rsidRPr="00D270F8" w14:paraId="04755671" w14:textId="77777777" w:rsidTr="003A1B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6FF8" w14:textId="77777777" w:rsidR="001F298A" w:rsidRDefault="001F298A" w:rsidP="003A1BA9">
            <w:pPr>
              <w:rPr>
                <w:lang w:val="is-IS"/>
              </w:rPr>
            </w:pPr>
          </w:p>
          <w:p w14:paraId="21A86146" w14:textId="77777777" w:rsidR="001F298A" w:rsidRPr="00D270F8" w:rsidRDefault="001F298A" w:rsidP="003A1BA9">
            <w:pPr>
              <w:rPr>
                <w:lang w:val="is-I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3A88EA6" w14:textId="77777777" w:rsidR="001F298A" w:rsidRPr="00D270F8" w:rsidRDefault="001F298A" w:rsidP="003A1BA9">
            <w:pPr>
              <w:pStyle w:val="Heading1"/>
              <w:rPr>
                <w:rFonts w:asciiTheme="minorHAnsi" w:hAnsiTheme="minorHAnsi" w:cstheme="minorHAnsi"/>
                <w:b w:val="0"/>
                <w:szCs w:val="22"/>
                <w:lang w:val="is-IS"/>
              </w:rPr>
            </w:pPr>
          </w:p>
        </w:tc>
      </w:tr>
    </w:tbl>
    <w:p w14:paraId="2481E240" w14:textId="77777777" w:rsidR="001F298A" w:rsidRPr="00BA58F3" w:rsidRDefault="001F298A" w:rsidP="001F298A">
      <w:pPr>
        <w:pStyle w:val="Heading1"/>
        <w:rPr>
          <w:rFonts w:asciiTheme="minorHAnsi" w:hAnsiTheme="minorHAnsi" w:cstheme="minorHAnsi"/>
          <w:sz w:val="22"/>
          <w:szCs w:val="22"/>
          <w:lang w:val="is-IS"/>
        </w:rPr>
      </w:pPr>
    </w:p>
    <w:p w14:paraId="25D189BE" w14:textId="77777777" w:rsidR="001F298A" w:rsidRDefault="001F298A" w:rsidP="001F298A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729E055A" w14:textId="77777777" w:rsidR="001F298A" w:rsidRPr="00845855" w:rsidRDefault="001F298A" w:rsidP="001F298A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6929A93E" w14:textId="77777777" w:rsidR="00C03C04" w:rsidRDefault="00C03C04"/>
    <w:sectPr w:rsidR="00C03C04" w:rsidSect="006F520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7045" w14:textId="77777777" w:rsidR="00D972AF" w:rsidRDefault="00D972AF" w:rsidP="001F298A">
      <w:r>
        <w:separator/>
      </w:r>
    </w:p>
  </w:endnote>
  <w:endnote w:type="continuationSeparator" w:id="0">
    <w:p w14:paraId="389E3433" w14:textId="77777777" w:rsidR="00D972AF" w:rsidRDefault="00D972AF" w:rsidP="001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52DE" w14:textId="77777777" w:rsidR="00000000" w:rsidRDefault="00000000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11161AFE" w14:textId="77777777" w:rsidR="00000000" w:rsidRPr="0016465F" w:rsidRDefault="002D4C5D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4027DF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A5F2" w14:textId="77777777" w:rsidR="00000000" w:rsidRDefault="00000000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668838C9" w14:textId="77777777" w:rsidR="00000000" w:rsidRPr="0016465F" w:rsidRDefault="002D4C5D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027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91BC" w14:textId="77777777" w:rsidR="00D972AF" w:rsidRDefault="00D972AF" w:rsidP="001F298A">
      <w:r>
        <w:separator/>
      </w:r>
    </w:p>
  </w:footnote>
  <w:footnote w:type="continuationSeparator" w:id="0">
    <w:p w14:paraId="089376E0" w14:textId="77777777" w:rsidR="00D972AF" w:rsidRDefault="00D972AF" w:rsidP="001F298A">
      <w:r>
        <w:continuationSeparator/>
      </w:r>
    </w:p>
  </w:footnote>
  <w:footnote w:id="1">
    <w:p w14:paraId="33404AE7" w14:textId="77777777" w:rsidR="001F298A" w:rsidRPr="00857EAC" w:rsidRDefault="001F298A" w:rsidP="001F298A">
      <w:pPr>
        <w:pStyle w:val="FootnoteText"/>
        <w:rPr>
          <w:rFonts w:asciiTheme="minorHAnsi" w:hAnsiTheme="minorHAnsi" w:cstheme="minorHAnsi"/>
          <w:sz w:val="18"/>
          <w:lang w:val="is-IS"/>
        </w:rPr>
      </w:pPr>
      <w:r w:rsidRPr="00857EAC">
        <w:rPr>
          <w:rStyle w:val="FootnoteReference"/>
          <w:rFonts w:asciiTheme="minorHAnsi" w:hAnsiTheme="minorHAnsi" w:cstheme="minorHAnsi"/>
          <w:sz w:val="18"/>
        </w:rPr>
        <w:footnoteRef/>
      </w:r>
      <w:r w:rsidRPr="00857EAC">
        <w:rPr>
          <w:rFonts w:asciiTheme="minorHAnsi" w:hAnsiTheme="minorHAnsi" w:cstheme="minorHAnsi"/>
          <w:sz w:val="18"/>
        </w:rPr>
        <w:t xml:space="preserve">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</w:t>
      </w:r>
      <w:r>
        <w:rPr>
          <w:rFonts w:asciiTheme="minorHAnsi" w:hAnsiTheme="minorHAnsi" w:cstheme="minorHAnsi"/>
          <w:sz w:val="18"/>
          <w:lang w:val="is-IS"/>
        </w:rPr>
        <w:t xml:space="preserve">felur í sér ítarlega kortlagningu á stöðu kynjanna og jaðarsettra hópa á viðkomandi sviði og greiningu á því hvernig tillagan getur aukið jafnrétti og/eða tryggt réttindi þeirra.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tekur mið af mannréttindastefnu Reykjavíkurborgar, lögum um jafna stöðu og jafnan rétt </w:t>
      </w:r>
      <w:r>
        <w:rPr>
          <w:rFonts w:asciiTheme="minorHAnsi" w:hAnsiTheme="minorHAnsi" w:cstheme="minorHAnsi"/>
          <w:sz w:val="18"/>
          <w:lang w:val="is-IS"/>
        </w:rPr>
        <w:t>kynjanna nr. 150/2020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 og Evrópusáttmála um jafna stöðu kvenna og karla í sveitarfélögum og héruðum samþykktum í borgarstjórn 20. október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4779" w14:textId="77777777" w:rsidR="00000000" w:rsidRPr="00AC388E" w:rsidRDefault="002D4C5D" w:rsidP="00AC388E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FMS-EBL-029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984"/>
      <w:gridCol w:w="3083"/>
    </w:tblGrid>
    <w:tr w:rsidR="00FF4069" w:rsidRPr="005734A9" w14:paraId="60A4BEA7" w14:textId="77777777" w:rsidTr="000848B3">
      <w:trPr>
        <w:trHeight w:val="266"/>
        <w:jc w:val="right"/>
      </w:trPr>
      <w:tc>
        <w:tcPr>
          <w:tcW w:w="1984" w:type="dxa"/>
        </w:tcPr>
        <w:p w14:paraId="28550A33" w14:textId="77777777" w:rsidR="00000000" w:rsidRPr="00411270" w:rsidRDefault="002D4C5D" w:rsidP="0016465F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Númer skjals:</w:t>
          </w:r>
        </w:p>
      </w:tc>
      <w:tc>
        <w:tcPr>
          <w:tcW w:w="3083" w:type="dxa"/>
        </w:tcPr>
        <w:p w14:paraId="61750098" w14:textId="77777777" w:rsidR="00000000" w:rsidRPr="00411270" w:rsidRDefault="002D4C5D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FMS-</w:t>
          </w:r>
          <w:r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EBL-029</w:t>
          </w:r>
        </w:p>
      </w:tc>
    </w:tr>
    <w:tr w:rsidR="00FF4069" w:rsidRPr="0016465F" w14:paraId="6154D8FC" w14:textId="77777777" w:rsidTr="000848B3">
      <w:trPr>
        <w:trHeight w:val="248"/>
        <w:jc w:val="right"/>
      </w:trPr>
      <w:tc>
        <w:tcPr>
          <w:tcW w:w="1984" w:type="dxa"/>
        </w:tcPr>
        <w:p w14:paraId="2B32FB0A" w14:textId="77777777" w:rsidR="00000000" w:rsidRPr="00686155" w:rsidRDefault="002D4C5D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Skjalalykill:</w:t>
          </w:r>
        </w:p>
      </w:tc>
      <w:tc>
        <w:tcPr>
          <w:tcW w:w="3083" w:type="dxa"/>
        </w:tcPr>
        <w:p w14:paraId="5DD57776" w14:textId="77777777" w:rsidR="00000000" w:rsidRPr="00686155" w:rsidRDefault="002D4C5D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0</w:t>
          </w: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2.01 Fjárhagsáætlun</w:t>
          </w:r>
        </w:p>
      </w:tc>
    </w:tr>
    <w:tr w:rsidR="00FF4069" w:rsidRPr="005734A9" w14:paraId="68926FB8" w14:textId="77777777" w:rsidTr="000848B3">
      <w:trPr>
        <w:trHeight w:val="248"/>
        <w:jc w:val="right"/>
      </w:trPr>
      <w:tc>
        <w:tcPr>
          <w:tcW w:w="1984" w:type="dxa"/>
        </w:tcPr>
        <w:p w14:paraId="0F1523B3" w14:textId="77777777" w:rsidR="00000000" w:rsidRPr="00411270" w:rsidRDefault="002D4C5D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Útgáfa:</w:t>
          </w:r>
        </w:p>
      </w:tc>
      <w:tc>
        <w:tcPr>
          <w:tcW w:w="3083" w:type="dxa"/>
        </w:tcPr>
        <w:p w14:paraId="39074FF0" w14:textId="77777777" w:rsidR="00000000" w:rsidRPr="00411270" w:rsidRDefault="002D4C5D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1</w:t>
          </w:r>
        </w:p>
      </w:tc>
    </w:tr>
    <w:tr w:rsidR="00FF4069" w:rsidRPr="005734A9" w14:paraId="002B60CB" w14:textId="77777777" w:rsidTr="000848B3">
      <w:trPr>
        <w:trHeight w:val="248"/>
        <w:jc w:val="right"/>
      </w:trPr>
      <w:tc>
        <w:tcPr>
          <w:tcW w:w="1984" w:type="dxa"/>
        </w:tcPr>
        <w:p w14:paraId="54D4D543" w14:textId="77777777" w:rsidR="00000000" w:rsidRPr="00411270" w:rsidRDefault="002D4C5D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Útgáfudags.:</w:t>
          </w:r>
        </w:p>
      </w:tc>
      <w:tc>
        <w:tcPr>
          <w:tcW w:w="3083" w:type="dxa"/>
        </w:tcPr>
        <w:p w14:paraId="04064901" w14:textId="77777777" w:rsidR="00000000" w:rsidRPr="00411270" w:rsidRDefault="002D4C5D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13.07.</w:t>
          </w: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2018</w:t>
          </w:r>
        </w:p>
      </w:tc>
    </w:tr>
    <w:tr w:rsidR="00FF4069" w:rsidRPr="005734A9" w14:paraId="4E134175" w14:textId="77777777" w:rsidTr="000848B3">
      <w:trPr>
        <w:trHeight w:val="248"/>
        <w:jc w:val="right"/>
      </w:trPr>
      <w:tc>
        <w:tcPr>
          <w:tcW w:w="1984" w:type="dxa"/>
        </w:tcPr>
        <w:p w14:paraId="1B2CEC6B" w14:textId="77777777" w:rsidR="00000000" w:rsidRPr="00411270" w:rsidRDefault="002D4C5D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Síðast rýnt</w:t>
          </w: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næst rýnt</w:t>
          </w: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: </w:t>
          </w:r>
        </w:p>
      </w:tc>
      <w:tc>
        <w:tcPr>
          <w:tcW w:w="3083" w:type="dxa"/>
        </w:tcPr>
        <w:p w14:paraId="25767FD8" w14:textId="77777777" w:rsidR="00000000" w:rsidRPr="00411270" w:rsidRDefault="002D4C5D" w:rsidP="00AF420C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2021 / 2022</w:t>
          </w:r>
        </w:p>
      </w:tc>
    </w:tr>
    <w:tr w:rsidR="00FF4069" w:rsidRPr="005734A9" w14:paraId="0028A631" w14:textId="77777777" w:rsidTr="000848B3">
      <w:trPr>
        <w:trHeight w:val="248"/>
        <w:jc w:val="right"/>
      </w:trPr>
      <w:tc>
        <w:tcPr>
          <w:tcW w:w="1984" w:type="dxa"/>
        </w:tcPr>
        <w:p w14:paraId="53C303FD" w14:textId="77777777" w:rsidR="00000000" w:rsidRPr="00411270" w:rsidRDefault="002D4C5D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Ábyrgðarmaður: </w:t>
          </w:r>
        </w:p>
      </w:tc>
      <w:tc>
        <w:tcPr>
          <w:tcW w:w="3083" w:type="dxa"/>
        </w:tcPr>
        <w:p w14:paraId="7B7CDC9E" w14:textId="77777777" w:rsidR="00000000" w:rsidRPr="00411270" w:rsidRDefault="002D4C5D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Skrifstofustjóri áætlana- og uppgjörs </w:t>
          </w:r>
        </w:p>
      </w:tc>
    </w:tr>
  </w:tbl>
  <w:p w14:paraId="327C64F7" w14:textId="77777777" w:rsidR="00000000" w:rsidRDefault="002D4C5D" w:rsidP="00AC388E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9180"/>
      </w:tabs>
    </w:pPr>
    <w:r>
      <w:rPr>
        <w:rFonts w:ascii="Calibri" w:eastAsia="Calibri" w:hAnsi="Calibri"/>
        <w:noProof/>
        <w:sz w:val="18"/>
        <w:szCs w:val="22"/>
        <w:lang w:val="is-IS" w:eastAsia="is-IS"/>
      </w:rPr>
      <w:drawing>
        <wp:anchor distT="0" distB="0" distL="114300" distR="114300" simplePos="0" relativeHeight="251659264" behindDoc="0" locked="0" layoutInCell="1" allowOverlap="1" wp14:anchorId="38D9AC12" wp14:editId="11AB0F20">
          <wp:simplePos x="0" y="0"/>
          <wp:positionH relativeFrom="column">
            <wp:posOffset>-40183</wp:posOffset>
          </wp:positionH>
          <wp:positionV relativeFrom="paragraph">
            <wp:posOffset>-1008608</wp:posOffset>
          </wp:positionV>
          <wp:extent cx="2047875" cy="695325"/>
          <wp:effectExtent l="0" t="0" r="9525" b="9525"/>
          <wp:wrapNone/>
          <wp:docPr id="1" name="Picture 0" descr="Description: merki_fjarm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merki_fjarm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8A"/>
    <w:rsid w:val="00150669"/>
    <w:rsid w:val="001F298A"/>
    <w:rsid w:val="002D4C5D"/>
    <w:rsid w:val="004767AD"/>
    <w:rsid w:val="00AC2AA0"/>
    <w:rsid w:val="00AE72E5"/>
    <w:rsid w:val="00B05492"/>
    <w:rsid w:val="00B22252"/>
    <w:rsid w:val="00BC3218"/>
    <w:rsid w:val="00C03C04"/>
    <w:rsid w:val="00D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7BE6F6"/>
  <w15:chartTrackingRefBased/>
  <w15:docId w15:val="{FD0FB8C1-A342-924B-9A23-68CB9FC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8A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F298A"/>
    <w:pPr>
      <w:keepNext/>
      <w:spacing w:line="286" w:lineRule="auto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98A"/>
    <w:rPr>
      <w:rFonts w:ascii="Arial" w:eastAsia="Times New Roman" w:hAnsi="Arial" w:cs="Times New Roman"/>
      <w:b/>
      <w:bCs/>
      <w:kern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1F29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8A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1F29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8A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1F298A"/>
    <w:rPr>
      <w:sz w:val="22"/>
      <w:szCs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F2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98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1F2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Pálsson</dc:creator>
  <cp:keywords/>
  <dc:description/>
  <cp:lastModifiedBy>Guðný Maja Riba</cp:lastModifiedBy>
  <cp:revision>7</cp:revision>
  <dcterms:created xsi:type="dcterms:W3CDTF">2023-05-31T11:25:00Z</dcterms:created>
  <dcterms:modified xsi:type="dcterms:W3CDTF">2024-05-31T16:53:00Z</dcterms:modified>
</cp:coreProperties>
</file>